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Аналитическая записка 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к отчету о ходе реализации муниципальной программы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«Безопасность жизнедеятельности в городе </w:t>
      </w:r>
      <w:proofErr w:type="spellStart"/>
      <w:r w:rsidRPr="001F52A9">
        <w:rPr>
          <w:rFonts w:eastAsia="Times New Roman"/>
          <w:b/>
          <w:lang w:eastAsia="ru-RU"/>
        </w:rPr>
        <w:t>Пыть-Яхе</w:t>
      </w:r>
      <w:proofErr w:type="spellEnd"/>
      <w:r w:rsidRPr="001F52A9">
        <w:rPr>
          <w:rFonts w:eastAsia="Times New Roman"/>
          <w:b/>
          <w:lang w:eastAsia="ru-RU"/>
        </w:rPr>
        <w:t>»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за </w:t>
      </w:r>
      <w:r w:rsidR="00514DC4">
        <w:rPr>
          <w:rFonts w:eastAsia="Times New Roman"/>
          <w:b/>
          <w:lang w:eastAsia="ru-RU"/>
        </w:rPr>
        <w:t>январь</w:t>
      </w:r>
      <w:bookmarkStart w:id="0" w:name="_GoBack"/>
      <w:bookmarkEnd w:id="0"/>
      <w:r w:rsidR="00865EE7">
        <w:rPr>
          <w:rFonts w:eastAsia="Times New Roman"/>
          <w:b/>
          <w:lang w:eastAsia="ru-RU"/>
        </w:rPr>
        <w:t>-июнь</w:t>
      </w:r>
      <w:r w:rsidRPr="001F52A9">
        <w:rPr>
          <w:rFonts w:eastAsia="Times New Roman"/>
          <w:b/>
          <w:lang w:eastAsia="ru-RU"/>
        </w:rPr>
        <w:t xml:space="preserve"> 2024 года</w:t>
      </w:r>
    </w:p>
    <w:p w:rsidR="00CE0A07" w:rsidRPr="001F52A9" w:rsidRDefault="00CE0A07" w:rsidP="00CE0A07">
      <w:pPr>
        <w:jc w:val="both"/>
        <w:rPr>
          <w:rFonts w:eastAsia="Times New Roman"/>
          <w:b/>
          <w:lang w:eastAsia="ru-RU"/>
        </w:rPr>
      </w:pPr>
    </w:p>
    <w:p w:rsidR="0088708F" w:rsidRPr="001F52A9" w:rsidRDefault="00CE0A07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lang w:eastAsia="ru-RU"/>
        </w:rPr>
        <w:t xml:space="preserve"> </w:t>
      </w:r>
      <w:r w:rsidR="0088708F" w:rsidRPr="001F52A9">
        <w:rPr>
          <w:rFonts w:eastAsia="Times New Roman"/>
          <w:b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Информация о достижении конкретных целевых показателей муниципальной программы приведена в таблице (п. 4). До конца 2024 года достижение показателей составит 100 %.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Структурные элементы, реализация которых осуществляется с нарушением отсутствуют.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CE0A07" w:rsidRPr="001F52A9" w:rsidRDefault="00CE0A07" w:rsidP="0088708F">
      <w:pPr>
        <w:ind w:left="284" w:firstLine="424"/>
        <w:jc w:val="both"/>
        <w:rPr>
          <w:rFonts w:eastAsia="Times New Roman"/>
          <w:b/>
          <w:lang w:eastAsia="ru-RU"/>
        </w:rPr>
      </w:pPr>
    </w:p>
    <w:p w:rsidR="00F45DD1" w:rsidRPr="001F52A9" w:rsidRDefault="00CE0A07" w:rsidP="00CE0A07">
      <w:pPr>
        <w:spacing w:line="360" w:lineRule="auto"/>
        <w:ind w:left="360"/>
        <w:jc w:val="center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Целевые показатели муниципальной программы</w:t>
      </w:r>
    </w:p>
    <w:tbl>
      <w:tblPr>
        <w:tblW w:w="5339" w:type="pct"/>
        <w:tblLayout w:type="fixed"/>
        <w:tblLook w:val="04A0" w:firstRow="1" w:lastRow="0" w:firstColumn="1" w:lastColumn="0" w:noHBand="0" w:noVBand="1"/>
      </w:tblPr>
      <w:tblGrid>
        <w:gridCol w:w="771"/>
        <w:gridCol w:w="2059"/>
        <w:gridCol w:w="1237"/>
        <w:gridCol w:w="700"/>
        <w:gridCol w:w="1112"/>
        <w:gridCol w:w="601"/>
        <w:gridCol w:w="2555"/>
        <w:gridCol w:w="1700"/>
      </w:tblGrid>
      <w:tr w:rsidR="009A0711" w:rsidRPr="000A2DB7" w:rsidTr="001F52A9">
        <w:trPr>
          <w:trHeight w:val="758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C16296" w:rsidP="00C16296">
            <w:pPr>
              <w:jc w:val="center"/>
              <w:rPr>
                <w:rFonts w:eastAsia="Times New Roman"/>
                <w:lang w:val="en-US" w:eastAsia="ru-RU"/>
              </w:rPr>
            </w:pPr>
            <w:r w:rsidRPr="000A2DB7">
              <w:rPr>
                <w:rFonts w:eastAsia="Times New Roman"/>
                <w:lang w:eastAsia="ru-RU"/>
              </w:rPr>
              <w:t>№п/п</w:t>
            </w:r>
            <w:r w:rsidRPr="000A2DB7">
              <w:rPr>
                <w:rFonts w:eastAsia="Times New Roman"/>
                <w:lang w:val="en-US" w:eastAsia="ru-RU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Уровень показателя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0A2DB7" w:rsidRDefault="00C16296" w:rsidP="001F5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План на 2024 год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Факт за отчетный период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%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Расчет показателя с указанием источника информации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Причины не</w:t>
            </w:r>
            <w:r w:rsidR="008D095E" w:rsidRPr="000A2DB7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0A2DB7">
              <w:rPr>
                <w:rFonts w:eastAsia="Times New Roman"/>
                <w:sz w:val="22"/>
                <w:lang w:eastAsia="ru-RU"/>
              </w:rPr>
              <w:t>достижения показателя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</w:tr>
      <w:tr w:rsidR="009A0711" w:rsidRPr="000A2DB7" w:rsidTr="0028033E">
        <w:trPr>
          <w:trHeight w:val="1280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95E" w:rsidRPr="000A2DB7" w:rsidRDefault="00C16296" w:rsidP="008D095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8D095E" w:rsidRPr="000A2DB7">
              <w:rPr>
                <w:rFonts w:eastAsia="Times New Roman"/>
                <w:sz w:val="20"/>
                <w:szCs w:val="20"/>
                <w:lang w:eastAsia="ru-RU"/>
              </w:rPr>
              <w:t>Обучение запланировано на 3 квартал 2024 года</w:t>
            </w:r>
          </w:p>
          <w:p w:rsidR="00C16296" w:rsidRPr="000A2DB7" w:rsidRDefault="00C16296" w:rsidP="008D095E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357870" w:rsidP="009A0711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9A0711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Количество изготовленных, приобретенных и распространенных памяток, брошюр, плакатов (шт.).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3500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3500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8D095E" w:rsidP="00D63FFB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09.02.2024 заключен муниципальный контракт № 10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357870" w:rsidP="009A0711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A0711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размещенной в средствах массовой информации аудио, видео и печатной информации по обучению населения и территорий от угроз природного и </w:t>
            </w:r>
            <w:r w:rsidRPr="000A2DB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техногенного характера (шт.)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B261E9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B261E9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B261E9" w:rsidP="008D095E">
            <w:pPr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финансирование планируется в 3 кв. 2024 г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357870" w:rsidP="008D095E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объектах, шт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B261E9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0A2DB7" w:rsidTr="000A2DB7">
        <w:trPr>
          <w:trHeight w:val="617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Доля наружных источников противопожарного водоснабжения, находящихся в исправном состоянии,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lang w:eastAsia="ru-RU"/>
              </w:rPr>
            </w:pPr>
            <w:r w:rsidRPr="000A2DB7">
              <w:rPr>
                <w:rFonts w:eastAsia="Calibri"/>
                <w:lang w:eastAsia="en-US"/>
              </w:rPr>
              <w:t xml:space="preserve">заключен договору с МУП «УГХ» № 02-86 от 15.06.2011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0A2DB7" w:rsidTr="001F52A9">
        <w:trPr>
          <w:trHeight w:val="16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Доля прочищенных и </w:t>
            </w:r>
            <w:proofErr w:type="gramStart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обновленных минерализованных полос</w:t>
            </w:r>
            <w:proofErr w:type="gramEnd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и противопожарных разрывов,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B261E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Заключен муниципальный контракт 25.03.2024г.                                               № </w:t>
            </w:r>
            <w:proofErr w:type="gramStart"/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03861200531324000029  ООО</w:t>
            </w:r>
            <w:proofErr w:type="gramEnd"/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</w:p>
          <w:p w:rsidR="000A2DB7" w:rsidRPr="000A2DB7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Срок выполнения работ проходит в 2 этапа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73231A" w:rsidTr="0028033E">
        <w:trPr>
          <w:trHeight w:val="617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</w:t>
            </w:r>
            <w:proofErr w:type="spellStart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0A2DB7">
              <w:rPr>
                <w:rFonts w:eastAsia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1F52A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1F52A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C16296" w:rsidTr="00A114EE">
        <w:trPr>
          <w:trHeight w:val="61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B7" w:rsidRPr="000A2DB7" w:rsidRDefault="000A2DB7" w:rsidP="000A2DB7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73231A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Средний % исполнения показателей на 01.04.2024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B261E9" w:rsidP="00B261E9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71,4</w:t>
            </w:r>
            <w:r w:rsidRPr="0073231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1F52A9" w:rsidRPr="0073231A">
              <w:rPr>
                <w:rFonts w:eastAsia="Times New Roman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C16296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1F52A9" w:rsidRDefault="001F52A9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szCs w:val="26"/>
          <w:lang w:eastAsia="ru-RU"/>
        </w:rPr>
        <w:t>Информация предоставляется по итогам года.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szCs w:val="26"/>
          <w:lang w:eastAsia="ru-RU"/>
        </w:rPr>
        <w:t>Информация предоставляется по итогам года.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 xml:space="preserve">7. Сведения об изменениях, внесенных в отчетном периоде в муниципальную программу: </w:t>
      </w:r>
      <w:r w:rsidRPr="001F52A9">
        <w:rPr>
          <w:rFonts w:eastAsia="Times New Roman"/>
          <w:szCs w:val="26"/>
          <w:lang w:eastAsia="ru-RU"/>
        </w:rPr>
        <w:t>изменения не вносились</w:t>
      </w:r>
      <w:r w:rsidR="00162BA1" w:rsidRPr="001F52A9">
        <w:rPr>
          <w:rFonts w:eastAsia="Times New Roman"/>
          <w:szCs w:val="26"/>
          <w:lang w:eastAsia="ru-RU"/>
        </w:rPr>
        <w:t>.</w:t>
      </w:r>
    </w:p>
    <w:p w:rsidR="0088708F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ab/>
      </w:r>
    </w:p>
    <w:p w:rsidR="0073231A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73231A" w:rsidRPr="0088708F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580242" w:rsidRPr="0073231A" w:rsidRDefault="001F52A9" w:rsidP="0073231A">
      <w:pPr>
        <w:jc w:val="both"/>
        <w:rPr>
          <w:sz w:val="22"/>
          <w:szCs w:val="22"/>
          <w:lang w:eastAsia="ru-RU"/>
        </w:rPr>
      </w:pPr>
      <w:r w:rsidRPr="0073231A">
        <w:rPr>
          <w:sz w:val="22"/>
          <w:szCs w:val="22"/>
          <w:lang w:eastAsia="ru-RU"/>
        </w:rPr>
        <w:t xml:space="preserve">Исполнитель: </w:t>
      </w:r>
    </w:p>
    <w:p w:rsidR="0073231A" w:rsidRPr="0073231A" w:rsidRDefault="0073231A" w:rsidP="0073231A">
      <w:pPr>
        <w:jc w:val="both"/>
        <w:rPr>
          <w:sz w:val="22"/>
          <w:szCs w:val="22"/>
          <w:lang w:eastAsia="ru-RU"/>
        </w:rPr>
      </w:pPr>
      <w:r w:rsidRPr="0073231A">
        <w:rPr>
          <w:sz w:val="22"/>
          <w:szCs w:val="22"/>
          <w:lang w:eastAsia="ru-RU"/>
        </w:rPr>
        <w:t>Ганина И.А</w:t>
      </w:r>
    </w:p>
    <w:p w:rsidR="0073231A" w:rsidRPr="0073231A" w:rsidRDefault="0073231A" w:rsidP="0073231A">
      <w:pPr>
        <w:jc w:val="both"/>
        <w:rPr>
          <w:sz w:val="22"/>
          <w:szCs w:val="22"/>
          <w:lang w:eastAsia="ru-RU"/>
        </w:rPr>
      </w:pPr>
      <w:r w:rsidRPr="0073231A">
        <w:rPr>
          <w:sz w:val="22"/>
          <w:szCs w:val="22"/>
          <w:lang w:eastAsia="ru-RU"/>
        </w:rPr>
        <w:t>Тел. 46-06-20</w:t>
      </w:r>
    </w:p>
    <w:sectPr w:rsidR="0073231A" w:rsidRPr="0073231A" w:rsidSect="00CE0A07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1131D"/>
    <w:multiLevelType w:val="hybridMultilevel"/>
    <w:tmpl w:val="8B629EA8"/>
    <w:lvl w:ilvl="0" w:tplc="CE981FAC">
      <w:start w:val="1"/>
      <w:numFmt w:val="decimal"/>
      <w:lvlText w:val="%1."/>
      <w:lvlJc w:val="left"/>
      <w:pPr>
        <w:ind w:left="1065" w:hanging="70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43078"/>
    <w:rsid w:val="00085F49"/>
    <w:rsid w:val="000919DA"/>
    <w:rsid w:val="000A2DB7"/>
    <w:rsid w:val="000A53CA"/>
    <w:rsid w:val="000C456D"/>
    <w:rsid w:val="000E3B62"/>
    <w:rsid w:val="00112E32"/>
    <w:rsid w:val="0012420F"/>
    <w:rsid w:val="001379E0"/>
    <w:rsid w:val="00141E53"/>
    <w:rsid w:val="00162BA1"/>
    <w:rsid w:val="00182CEE"/>
    <w:rsid w:val="001A4A99"/>
    <w:rsid w:val="001E24E2"/>
    <w:rsid w:val="001F52A9"/>
    <w:rsid w:val="00216AE5"/>
    <w:rsid w:val="00236CBE"/>
    <w:rsid w:val="002549DA"/>
    <w:rsid w:val="0028033E"/>
    <w:rsid w:val="002A3AB5"/>
    <w:rsid w:val="002A5CBA"/>
    <w:rsid w:val="002B5209"/>
    <w:rsid w:val="002F06A7"/>
    <w:rsid w:val="00304102"/>
    <w:rsid w:val="00357870"/>
    <w:rsid w:val="00371DCB"/>
    <w:rsid w:val="00392D19"/>
    <w:rsid w:val="003E693B"/>
    <w:rsid w:val="00414E9A"/>
    <w:rsid w:val="00425095"/>
    <w:rsid w:val="00437F94"/>
    <w:rsid w:val="004447BE"/>
    <w:rsid w:val="00486C07"/>
    <w:rsid w:val="004871F7"/>
    <w:rsid w:val="004E0DB7"/>
    <w:rsid w:val="00514DC4"/>
    <w:rsid w:val="005152CF"/>
    <w:rsid w:val="005650BF"/>
    <w:rsid w:val="00580242"/>
    <w:rsid w:val="005B2100"/>
    <w:rsid w:val="005C3F24"/>
    <w:rsid w:val="005E16D0"/>
    <w:rsid w:val="005F4EDF"/>
    <w:rsid w:val="00610189"/>
    <w:rsid w:val="00621442"/>
    <w:rsid w:val="00633E13"/>
    <w:rsid w:val="0064253D"/>
    <w:rsid w:val="00650285"/>
    <w:rsid w:val="00671DD8"/>
    <w:rsid w:val="007054F6"/>
    <w:rsid w:val="00705A9A"/>
    <w:rsid w:val="0072394B"/>
    <w:rsid w:val="00730542"/>
    <w:rsid w:val="0073231A"/>
    <w:rsid w:val="007549BA"/>
    <w:rsid w:val="00783383"/>
    <w:rsid w:val="007868CB"/>
    <w:rsid w:val="00790FF7"/>
    <w:rsid w:val="007C1286"/>
    <w:rsid w:val="007D6BF1"/>
    <w:rsid w:val="007E20F9"/>
    <w:rsid w:val="007F35C3"/>
    <w:rsid w:val="00807AF2"/>
    <w:rsid w:val="00840229"/>
    <w:rsid w:val="00865EE7"/>
    <w:rsid w:val="0088708F"/>
    <w:rsid w:val="008B091F"/>
    <w:rsid w:val="008C1C86"/>
    <w:rsid w:val="008C21D6"/>
    <w:rsid w:val="008D095E"/>
    <w:rsid w:val="008D26B0"/>
    <w:rsid w:val="008E2C33"/>
    <w:rsid w:val="00912B92"/>
    <w:rsid w:val="009542BA"/>
    <w:rsid w:val="0097358A"/>
    <w:rsid w:val="00977665"/>
    <w:rsid w:val="009A0711"/>
    <w:rsid w:val="009B5BD3"/>
    <w:rsid w:val="009C3244"/>
    <w:rsid w:val="009C53B5"/>
    <w:rsid w:val="009F0958"/>
    <w:rsid w:val="00A114EE"/>
    <w:rsid w:val="00A36CB8"/>
    <w:rsid w:val="00A649B9"/>
    <w:rsid w:val="00AB4834"/>
    <w:rsid w:val="00AB78A3"/>
    <w:rsid w:val="00AE7560"/>
    <w:rsid w:val="00B12453"/>
    <w:rsid w:val="00B138F8"/>
    <w:rsid w:val="00B17E5E"/>
    <w:rsid w:val="00B261E9"/>
    <w:rsid w:val="00B2777F"/>
    <w:rsid w:val="00B279D8"/>
    <w:rsid w:val="00BC41F3"/>
    <w:rsid w:val="00BD30FC"/>
    <w:rsid w:val="00BF3480"/>
    <w:rsid w:val="00C16296"/>
    <w:rsid w:val="00C71D49"/>
    <w:rsid w:val="00C8000F"/>
    <w:rsid w:val="00C816EE"/>
    <w:rsid w:val="00CD6604"/>
    <w:rsid w:val="00CE0A07"/>
    <w:rsid w:val="00D1202B"/>
    <w:rsid w:val="00D55C7D"/>
    <w:rsid w:val="00D63FFB"/>
    <w:rsid w:val="00D74B7D"/>
    <w:rsid w:val="00D91D38"/>
    <w:rsid w:val="00E120D8"/>
    <w:rsid w:val="00E37748"/>
    <w:rsid w:val="00E45BFD"/>
    <w:rsid w:val="00E70816"/>
    <w:rsid w:val="00EB1430"/>
    <w:rsid w:val="00EC5FAC"/>
    <w:rsid w:val="00ED3BEF"/>
    <w:rsid w:val="00ED5083"/>
    <w:rsid w:val="00ED76FD"/>
    <w:rsid w:val="00EF3C81"/>
    <w:rsid w:val="00F02DA4"/>
    <w:rsid w:val="00F061E0"/>
    <w:rsid w:val="00F35243"/>
    <w:rsid w:val="00F37428"/>
    <w:rsid w:val="00F43D69"/>
    <w:rsid w:val="00F45DD1"/>
    <w:rsid w:val="00F95E6F"/>
    <w:rsid w:val="00FD2C96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10</cp:revision>
  <cp:lastPrinted>2024-04-26T10:25:00Z</cp:lastPrinted>
  <dcterms:created xsi:type="dcterms:W3CDTF">2024-04-26T10:50:00Z</dcterms:created>
  <dcterms:modified xsi:type="dcterms:W3CDTF">2024-07-18T05:11:00Z</dcterms:modified>
</cp:coreProperties>
</file>